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F30" w:rsidRPr="004A2F30" w:rsidRDefault="004A2F30" w:rsidP="004A2F30">
      <w:pPr>
        <w:spacing w:after="0"/>
        <w:jc w:val="center"/>
        <w:rPr>
          <w:rFonts w:ascii="Nyala" w:hAnsi="Nyala"/>
          <w:b/>
          <w:bCs/>
          <w:sz w:val="36"/>
          <w:szCs w:val="36"/>
        </w:rPr>
      </w:pPr>
      <w:r w:rsidRPr="004A2F30">
        <w:rPr>
          <w:rFonts w:ascii="Nyala" w:hAnsi="Nyala"/>
          <w:b/>
          <w:bCs/>
          <w:sz w:val="36"/>
          <w:szCs w:val="36"/>
        </w:rPr>
        <w:t>Regulamin konkursu plastycznego</w:t>
      </w:r>
      <w:r w:rsidRPr="004A2F30">
        <w:rPr>
          <w:rFonts w:ascii="Nyala" w:hAnsi="Nyala"/>
          <w:b/>
          <w:bCs/>
          <w:sz w:val="36"/>
          <w:szCs w:val="36"/>
        </w:rPr>
        <w:t xml:space="preserve"> </w:t>
      </w:r>
      <w:r w:rsidRPr="004A2F30">
        <w:rPr>
          <w:rFonts w:ascii="Nyala" w:hAnsi="Nyala"/>
          <w:b/>
          <w:bCs/>
          <w:sz w:val="36"/>
          <w:szCs w:val="36"/>
        </w:rPr>
        <w:t>„Nadnoteckie pędzlowanie”</w:t>
      </w:r>
    </w:p>
    <w:p w:rsidR="004A2F30" w:rsidRPr="004A2F30" w:rsidRDefault="004A2F30" w:rsidP="004A2F30">
      <w:pPr>
        <w:spacing w:after="0"/>
        <w:rPr>
          <w:rFonts w:ascii="Nyala" w:hAnsi="Nyala"/>
          <w:sz w:val="28"/>
          <w:szCs w:val="28"/>
        </w:rPr>
      </w:pPr>
    </w:p>
    <w:p w:rsidR="004A2F30" w:rsidRPr="004A2F30" w:rsidRDefault="004A2F30" w:rsidP="004A2F30">
      <w:pPr>
        <w:spacing w:after="0"/>
        <w:rPr>
          <w:rFonts w:ascii="Nyala" w:hAnsi="Nyala"/>
          <w:sz w:val="28"/>
          <w:szCs w:val="28"/>
        </w:rPr>
      </w:pPr>
      <w:bookmarkStart w:id="0" w:name="_GoBack"/>
      <w:bookmarkEnd w:id="0"/>
    </w:p>
    <w:p w:rsidR="004A2F30" w:rsidRPr="004A2F30" w:rsidRDefault="004A2F30" w:rsidP="004A2F30">
      <w:pPr>
        <w:spacing w:after="0"/>
        <w:ind w:right="-142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632874</wp:posOffset>
            </wp:positionV>
            <wp:extent cx="4142096" cy="3255974"/>
            <wp:effectExtent l="0" t="0" r="0" b="1905"/>
            <wp:wrapTight wrapText="bothSides">
              <wp:wrapPolygon edited="0">
                <wp:start x="0" y="0"/>
                <wp:lineTo x="0" y="21486"/>
                <wp:lineTo x="21461" y="21486"/>
                <wp:lineTo x="2146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096" cy="32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F30">
        <w:rPr>
          <w:rFonts w:ascii="Nyala" w:hAnsi="Nyala"/>
          <w:sz w:val="28"/>
          <w:szCs w:val="28"/>
        </w:rPr>
        <w:t xml:space="preserve">Miejskie Centrum Kultury w  Czarnkowie  zaprasza dzieci i młodzież do udziału w cyklicznym konkursie plastycznym „Nadnoteckie pędzlowanie”. </w:t>
      </w:r>
      <w:r w:rsidRPr="004A2F30">
        <w:rPr>
          <w:rFonts w:ascii="Nyala" w:hAnsi="Nyala"/>
          <w:b/>
          <w:bCs/>
          <w:color w:val="C9211E"/>
          <w:sz w:val="28"/>
          <w:szCs w:val="28"/>
        </w:rPr>
        <w:t>Żyj kolorowo!</w:t>
      </w:r>
      <w:r w:rsidRPr="004A2F30">
        <w:rPr>
          <w:rFonts w:ascii="Nyala" w:hAnsi="Nyala"/>
          <w:sz w:val="28"/>
          <w:szCs w:val="28"/>
        </w:rPr>
        <w:t xml:space="preserve"> To tegoroczny temat plastycznych szaleństw młodych uczestników. Malownicza Ziemia Czarnkowska z całą pewnością może być inspiracją do stworzenia ciekawych i oryginalnych prac. Zachęcamy puścić wodze wyobraźni,  niech Wasze obrazy będą promocją życia i eksplozją barw. Ochoczo bierzcie pędzle w dłoń i malujcie, co wam w duszy gra. Jeżeli macie ochotę stworzyć kolaż, wycinankę, plakat, to zaakceptujemy każdy kreatywny pomysł. Miło będzie zobaczyć Czarnków pulsujący i tętniący życiem, a przy okazji tryskający feerią barw. </w:t>
      </w:r>
      <w:r w:rsidRPr="004A2F30">
        <w:rPr>
          <w:rFonts w:ascii="Nyala" w:hAnsi="Nyala"/>
          <w:sz w:val="28"/>
          <w:szCs w:val="28"/>
        </w:rPr>
        <w:br/>
        <w:t>Jury weźmie pod uwagę pomysł oraz walory artystyczne i estetyczne. Dla laureatów przewidujemy atrakcyjne nagrody.</w:t>
      </w:r>
    </w:p>
    <w:p w:rsidR="004A2F30" w:rsidRPr="004A2F30" w:rsidRDefault="004A2F30" w:rsidP="004A2F30">
      <w:pPr>
        <w:spacing w:after="0"/>
        <w:ind w:right="-142"/>
        <w:rPr>
          <w:rFonts w:ascii="Nyala" w:hAnsi="Nyala"/>
          <w:sz w:val="28"/>
          <w:szCs w:val="28"/>
        </w:rPr>
      </w:pPr>
    </w:p>
    <w:p w:rsidR="004A2F30" w:rsidRPr="004A2F30" w:rsidRDefault="004A2F30" w:rsidP="004A2F30">
      <w:pPr>
        <w:spacing w:after="0"/>
        <w:ind w:right="-142"/>
        <w:jc w:val="both"/>
        <w:rPr>
          <w:rFonts w:ascii="Nyala" w:hAnsi="Nyala"/>
          <w:sz w:val="28"/>
          <w:szCs w:val="28"/>
        </w:rPr>
      </w:pP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Organizatorem konkursu jest Miejskie Centrum Kultury w Czarnkowie.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Uczestnikami konkursu mogą być uczniowie szkół podstawowych i średnich w następujących kategoriach wiekowych:</w:t>
      </w:r>
    </w:p>
    <w:p w:rsidR="004A2F30" w:rsidRPr="004A2F30" w:rsidRDefault="004A2F30" w:rsidP="004A2F30">
      <w:pPr>
        <w:pStyle w:val="Akapitzlist"/>
        <w:numPr>
          <w:ilvl w:val="0"/>
          <w:numId w:val="2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I grupa - klasy I-III szkół podstawowych,</w:t>
      </w:r>
    </w:p>
    <w:p w:rsidR="004A2F30" w:rsidRPr="004A2F30" w:rsidRDefault="004A2F30" w:rsidP="004A2F30">
      <w:pPr>
        <w:pStyle w:val="Akapitzlist"/>
        <w:numPr>
          <w:ilvl w:val="0"/>
          <w:numId w:val="2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II grupa -klasy  IV-VI szkół podstawowych,</w:t>
      </w:r>
    </w:p>
    <w:p w:rsidR="004A2F30" w:rsidRPr="004A2F30" w:rsidRDefault="004A2F30" w:rsidP="004A2F30">
      <w:pPr>
        <w:pStyle w:val="Akapitzlist"/>
        <w:numPr>
          <w:ilvl w:val="0"/>
          <w:numId w:val="2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III grupa - klasa VII –VIII szkół podstawowych oraz szkoły średnie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Format pracy A3, technika dowolna.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Każdy uczestnik może nadesłać maksymalnie 3 prace plastyczne, które powinny być czytelnie podpisane na odwrocie: imię, nazwisko, wiek, klasa, numer telefonu.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Prace należy dostarczyć do 7 czerwca 2023 r. osobiście lub przysłać na adres /wraz ze zgodą RODO/:</w:t>
      </w:r>
    </w:p>
    <w:p w:rsidR="004A2F30" w:rsidRPr="004A2F30" w:rsidRDefault="004A2F30" w:rsidP="004A2F30">
      <w:pPr>
        <w:spacing w:after="0"/>
        <w:ind w:left="1134"/>
        <w:jc w:val="center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Miejskie Centrum  Kultury</w:t>
      </w:r>
      <w:r>
        <w:rPr>
          <w:rFonts w:ascii="Nyala" w:hAnsi="Nyala"/>
          <w:sz w:val="28"/>
          <w:szCs w:val="28"/>
        </w:rPr>
        <w:t xml:space="preserve">, </w:t>
      </w:r>
      <w:r w:rsidRPr="004A2F30">
        <w:rPr>
          <w:rFonts w:ascii="Nyala" w:hAnsi="Nyala"/>
          <w:sz w:val="28"/>
          <w:szCs w:val="28"/>
        </w:rPr>
        <w:t>ul. Kościuszki 60</w:t>
      </w:r>
      <w:r>
        <w:rPr>
          <w:rFonts w:ascii="Nyala" w:hAnsi="Nyala"/>
          <w:sz w:val="28"/>
          <w:szCs w:val="28"/>
        </w:rPr>
        <w:t xml:space="preserve">, </w:t>
      </w:r>
      <w:r w:rsidRPr="004A2F30">
        <w:rPr>
          <w:rFonts w:ascii="Nyala" w:hAnsi="Nyala"/>
          <w:sz w:val="28"/>
          <w:szCs w:val="28"/>
        </w:rPr>
        <w:t>64 - 700 Czarnków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 xml:space="preserve">Wyniki konkursu zostaną zamieszczone do dnia 13 czerwca 2023r. na stronie internetowej </w:t>
      </w:r>
      <w:hyperlink r:id="rId6" w:history="1">
        <w:r w:rsidRPr="004A2F30">
          <w:rPr>
            <w:rStyle w:val="Hipercze"/>
            <w:rFonts w:ascii="Nyala" w:hAnsi="Nyala"/>
            <w:color w:val="auto"/>
            <w:sz w:val="28"/>
            <w:szCs w:val="28"/>
            <w:u w:val="none"/>
          </w:rPr>
          <w:t>www.mck.czarnkow.pl</w:t>
        </w:r>
      </w:hyperlink>
      <w:r w:rsidRPr="004A2F30">
        <w:rPr>
          <w:rStyle w:val="Hipercze"/>
          <w:rFonts w:ascii="Nyala" w:hAnsi="Nyala"/>
          <w:color w:val="auto"/>
          <w:sz w:val="28"/>
          <w:szCs w:val="28"/>
          <w:u w:val="none"/>
        </w:rPr>
        <w:t xml:space="preserve"> </w:t>
      </w:r>
      <w:r w:rsidRPr="004A2F30">
        <w:rPr>
          <w:rFonts w:ascii="Nyala" w:hAnsi="Nyala"/>
          <w:sz w:val="28"/>
          <w:szCs w:val="28"/>
        </w:rPr>
        <w:t>i na FB. Wręczenie nagród nastąpi 16 czerwca 2023 r. podczas Powiatowego Konkursu Piosenki Dziecięcej i Młodzieżowej „Stań i Śpiewaj”. O miejscu i godzinie poinformujemy telefonicznie.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Prace niezakwalifikowane można odebrać w siedzibie organizatora do końca czerwca, a konkursowe - po wręczeniu nagród.</w:t>
      </w:r>
    </w:p>
    <w:p w:rsidR="004A2F30" w:rsidRPr="004A2F30" w:rsidRDefault="004A2F30" w:rsidP="004A2F30">
      <w:pPr>
        <w:pStyle w:val="Akapitzlist"/>
        <w:numPr>
          <w:ilvl w:val="0"/>
          <w:numId w:val="1"/>
        </w:numPr>
        <w:spacing w:after="0"/>
        <w:jc w:val="both"/>
        <w:rPr>
          <w:rFonts w:ascii="Nyala" w:hAnsi="Nyala"/>
          <w:sz w:val="28"/>
          <w:szCs w:val="28"/>
        </w:rPr>
      </w:pPr>
      <w:r w:rsidRPr="004A2F30">
        <w:rPr>
          <w:rFonts w:ascii="Nyala" w:hAnsi="Nyala"/>
          <w:sz w:val="28"/>
          <w:szCs w:val="28"/>
        </w:rPr>
        <w:t>Kontakt: Emilia Stawujak tel. 797 961 795, sekretariat MCK tel. 67 255 26 51</w:t>
      </w:r>
    </w:p>
    <w:p w:rsidR="004A2F30" w:rsidRDefault="004A2F30"/>
    <w:sectPr w:rsidR="004A2F30" w:rsidSect="004A2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yala">
    <w:panose1 w:val="02000504070300020003"/>
    <w:charset w:val="EE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D7041"/>
    <w:multiLevelType w:val="hybridMultilevel"/>
    <w:tmpl w:val="75E2F6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B02E31"/>
    <w:multiLevelType w:val="hybridMultilevel"/>
    <w:tmpl w:val="92BE2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30"/>
    <w:rsid w:val="004A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ECC0"/>
  <w15:chartTrackingRefBased/>
  <w15:docId w15:val="{E8AF760C-E0A4-4336-95EF-6AC0A825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F30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2F3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2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k.czarnkow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</cp:lastModifiedBy>
  <cp:revision>1</cp:revision>
  <dcterms:created xsi:type="dcterms:W3CDTF">2023-05-16T06:35:00Z</dcterms:created>
  <dcterms:modified xsi:type="dcterms:W3CDTF">2023-05-16T06:40:00Z</dcterms:modified>
</cp:coreProperties>
</file>